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F8" w:rsidRPr="0057455B" w:rsidRDefault="00F02389" w:rsidP="00F02389">
      <w:pPr>
        <w:shd w:val="clear" w:color="auto" w:fill="FFFFFF"/>
        <w:spacing w:before="15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Лекция 13.</w:t>
      </w:r>
      <w:r w:rsidR="007A06F8"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УСТНАЯ ИСТОРИЯ </w:t>
      </w:r>
      <w:r w:rsidR="007A06F8" w:rsidRPr="00476B07">
        <w:rPr>
          <w:rFonts w:ascii="Times New Roman" w:hAnsi="Times New Roman"/>
          <w:sz w:val="28"/>
          <w:szCs w:val="28"/>
        </w:rPr>
        <w:t>(«</w:t>
      </w:r>
      <w:r w:rsidR="007A06F8" w:rsidRPr="00476B07">
        <w:rPr>
          <w:rFonts w:ascii="Times New Roman" w:hAnsi="Times New Roman"/>
          <w:sz w:val="28"/>
          <w:szCs w:val="28"/>
          <w:lang w:val="en-US"/>
        </w:rPr>
        <w:t>ORAL</w:t>
      </w:r>
      <w:r w:rsidR="007A06F8" w:rsidRPr="00476B07">
        <w:rPr>
          <w:rFonts w:ascii="Times New Roman" w:hAnsi="Times New Roman"/>
          <w:sz w:val="28"/>
          <w:szCs w:val="28"/>
        </w:rPr>
        <w:t xml:space="preserve"> </w:t>
      </w:r>
      <w:r w:rsidR="007A06F8" w:rsidRPr="00476B07">
        <w:rPr>
          <w:rFonts w:ascii="Times New Roman" w:hAnsi="Times New Roman"/>
          <w:sz w:val="28"/>
          <w:szCs w:val="28"/>
          <w:lang w:val="en-US"/>
        </w:rPr>
        <w:t>HISTORY</w:t>
      </w:r>
      <w:r w:rsidR="007A06F8" w:rsidRPr="00476B07">
        <w:rPr>
          <w:rFonts w:ascii="Times New Roman" w:hAnsi="Times New Roman"/>
          <w:sz w:val="28"/>
          <w:szCs w:val="28"/>
        </w:rPr>
        <w:t>») КАК КАЧЕТСВЕННЫЙ МЕТОД В СОЦИОЛОГИИ</w:t>
      </w:r>
    </w:p>
    <w:p w:rsidR="0057455B" w:rsidRDefault="0057455B" w:rsidP="00476B07">
      <w:pPr>
        <w:pStyle w:val="drop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476B07">
        <w:rPr>
          <w:color w:val="000000"/>
          <w:sz w:val="28"/>
          <w:szCs w:val="28"/>
        </w:rPr>
        <w:t xml:space="preserve">  </w:t>
      </w:r>
    </w:p>
    <w:p w:rsidR="00476B07" w:rsidRPr="00476B07" w:rsidRDefault="00476B07" w:rsidP="00476B07">
      <w:pPr>
        <w:pStyle w:val="drop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7455B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Pr="00476B07">
        <w:rPr>
          <w:sz w:val="28"/>
          <w:szCs w:val="28"/>
        </w:rPr>
        <w:t xml:space="preserve">В основе методов устной истории лежит «технология опроса» или «технология расспроса». Как известно, опрашивать или расспрашивать человека можно в ходе непринужденной беседы, в ходе жестко структурированного или свободного интервью, в ходе обсуждения тех или иных исторических проблем, даже в ходе заполнения анкеты и т. д. Но отличительным методом устной истории является именно метод интервью, сам исследовательский процесс называется интервьюированием. Есть научные школы, которые вообще рассматривают устную историю как метод многих </w:t>
      </w:r>
      <w:proofErr w:type="spellStart"/>
      <w:r w:rsidRPr="00476B07">
        <w:rPr>
          <w:sz w:val="28"/>
          <w:szCs w:val="28"/>
        </w:rPr>
        <w:t>социогуманитарных</w:t>
      </w:r>
      <w:proofErr w:type="spellEnd"/>
      <w:r w:rsidRPr="00476B07">
        <w:rPr>
          <w:sz w:val="28"/>
          <w:szCs w:val="28"/>
        </w:rPr>
        <w:t xml:space="preserve"> наук, использующих опрос.</w:t>
      </w:r>
    </w:p>
    <w:p w:rsidR="00476B07" w:rsidRPr="00476B07" w:rsidRDefault="0057455B" w:rsidP="00476B07">
      <w:pPr>
        <w:shd w:val="clear" w:color="auto" w:fill="FFFFFF"/>
        <w:spacing w:after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 </w:t>
      </w:r>
      <w:r w:rsidR="00476B0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476B07"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Именно как метод исследования устная история определена Ассоциацией устной истории США, причем это определение является широко распространенным в международной практике: «Устная история — это метод сбора и сохранения исторической информации через запись интервью с участниками прошедших событий, запись их жизненного пути. Опрос является древнейшим путем исторического исследования, предшествующим письменному слову, и одновременно — одним из новейших исторических методов, инициированным появлением записывающей аппаратуры в 1940-е гг. Конечным продуктом устной истории является </w:t>
      </w:r>
      <w:proofErr w:type="gramStart"/>
      <w:r w:rsidR="00476B07" w:rsidRPr="00476B07">
        <w:rPr>
          <w:rFonts w:ascii="Times New Roman" w:eastAsia="Times New Roman" w:hAnsi="Times New Roman"/>
          <w:sz w:val="28"/>
          <w:szCs w:val="28"/>
          <w:lang w:eastAsia="ru-RU"/>
        </w:rPr>
        <w:t>аудио-или</w:t>
      </w:r>
      <w:proofErr w:type="gramEnd"/>
      <w:r w:rsidR="00476B07"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видеозапись».</w:t>
      </w:r>
      <w:bookmarkStart w:id="0" w:name="_GoBack"/>
      <w:bookmarkEnd w:id="0"/>
    </w:p>
    <w:p w:rsidR="00476B07" w:rsidRPr="00476B07" w:rsidRDefault="00476B07" w:rsidP="00476B07">
      <w:pPr>
        <w:shd w:val="clear" w:color="auto" w:fill="FFFFFF"/>
        <w:spacing w:after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Несмотря на широкое хождение этого определения, с ним соглашаются не все историки. Многие исследователи на современном этапе считают устную историю не просто методом сбора и сохранения исторической информации, но и методом </w:t>
      </w:r>
      <w:r w:rsidRPr="0057455B">
        <w:rPr>
          <w:rFonts w:ascii="Times New Roman" w:eastAsia="Times New Roman" w:hAnsi="Times New Roman"/>
          <w:iCs/>
          <w:sz w:val="28"/>
          <w:szCs w:val="28"/>
          <w:lang w:eastAsia="ru-RU"/>
        </w:rPr>
        <w:t>создания нового источника</w:t>
      </w:r>
      <w:r w:rsidRPr="00476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 причем в этом процессе участвуют как минимум два лица: респондент и интервьюер. 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Сбор же информации подразумевает фиксацию циркулирующих в изучаемом обществе готовых продуктов устного народного творчества (фольклора), являющегося предметом изучения этнографии или лингвистики: сказаний, преданий, былей, былин, сказок, ритуально-обрядовых форм и т. д. Разница и в том, что устный исторический источник содержит информацию, полученную человеком в ходе собственного переживания исторических событий или процессов, участия в них или наблюдения за ними.</w:t>
      </w:r>
      <w:proofErr w:type="gram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Вот как об этом говорится в определении специалистов Колумбийского офиса 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устноисторических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исследований: 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«Устная история — это методика сбора воспоминаний о его/ее жизни, о людях, которых он знал, о событиях, которые он видел либо принимал участие лично»</w:t>
      </w:r>
      <w:r w:rsidRPr="00476B0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Американский исследователь С.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Эверт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определяет метод «устной истории» как «интервьюирование участников либо экспертов на специальные темы, сохранение их мнений и воспоминаний»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 .</w:t>
      </w:r>
      <w:proofErr w:type="gramEnd"/>
    </w:p>
    <w:p w:rsidR="00476B07" w:rsidRPr="00476B07" w:rsidRDefault="00476B07" w:rsidP="00476B07">
      <w:pPr>
        <w:shd w:val="clear" w:color="auto" w:fill="FFFFFF"/>
        <w:spacing w:after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В нашем представлении далеко не вся устная (т. е. не зафиксированная и не регламентированная) информация является специфическим объектом устной истории. Можно, конечно, ввести понятие «устной истории в широком смысле» и «устной истории в узком смысле». В первом случае, обобщая работы таких зарубежных исследователей, как Я.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Вансина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Р.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Страдлинг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Д.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Тош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М.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Хастинг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С.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Теркел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и отечественных: Д. Н.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Урсу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Е. Ю.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Мещеркиной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Д. Н.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Хубовой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Е. С.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Сенявской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В. М.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Суринова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 — можно выделить три группы устных исторических свидетельств, отражающих индивидуальную и групповую историческую память. Первую группу представляют сведения о прошлом, передаваемые из уст в уста, от поколения к поколению, — собственно, то, что в этнографии и фольклористике называется устной традицией. Во вторую входят рассказы о событиях из жизни отдельного человека, имеющие целью охарактеризовать эту жизнь и придать ей значение. Так называемой устной биографией занимаются в Институте социологии РАН исследователи под руководством Е. Ю.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Мещеркиной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. Это направление все больше становится известным как «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научная</w:t>
      </w:r>
      <w:proofErr w:type="gram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биографистика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». Как и источник устной истории, биография обычно пишется или создается исследователем и респондентом. Кстати, это сходство позволяет использовать биографический метод как своего рода маршрутную карту, некий путеводитель или вопросник по устной истории. Многие устные историки успешно работают через биографию, так же, как и 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социологи-биографисты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составляют вопросники и используют интервью для составления, написания или реконструкции биографий как научного источника.</w:t>
      </w:r>
    </w:p>
    <w:p w:rsidR="00476B07" w:rsidRPr="00476B07" w:rsidRDefault="00476B07" w:rsidP="00476B07">
      <w:pPr>
        <w:shd w:val="clear" w:color="auto" w:fill="FFFFFF"/>
        <w:spacing w:after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Наконец, устные свидетельства очевидцев, участников и современников исторических событий, или собственно устная история, составляют третью группу. При этом процесс воспоминаний, свидетельств, рассказа не только инициируется исследователем, а конструируется, моделируется, регулируется с помощью научного исследовательского интервью. Поэтому принципиальной особенностью деятельности устного историка является именно «создание устного исторического источника», или, как это определяется в зарубежной устной истории, «фабрикация источника». Нашу точку зрения о соучастии исследователя в создании устного исторического источника подтверждают и минские 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источниковеды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В. П.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Грицкевич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С. Б.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Каун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и С. Н.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Ходин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, хотя они рассматривают устную историю как разновидность мемуаров: «Самое существенное в данном виде (устная история) мемуаров — не форма их фиксации, а степень вмешательства лица, которое ведет разговор (опрос). Опрос может производиться как на основе анкеты, так и в произвольной форме. В любом случае канва воспоминаний складывается не самостоятельно, а под воздействием вопросов».</w:t>
      </w:r>
    </w:p>
    <w:p w:rsidR="00476B07" w:rsidRPr="00476B07" w:rsidRDefault="00476B07" w:rsidP="00476B07">
      <w:pPr>
        <w:shd w:val="clear" w:color="auto" w:fill="FFFFFF"/>
        <w:spacing w:after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целом до сих пор существующие определения устной истории можно разделить на две группы с широкими и более узкими толкованиями методов устной истории. Но все они вращаются вокруг двух определений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характера деятельности устного историка — «сбора» или «создания», в зависимости от включения в устную историю, и «устной традиции», или собственно «устной истории». 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Путанице способствует и своеобразный «космополитизм», при котором устной историей занимаются ученые разных научных отраслей: филологи, историки, антропологи, этнографы и др. Именно поэтому нельзя безоговорочно согласиться с известным специалистом в области качественной социологии Т. 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Шаниным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как раз считает, что </w:t>
      </w:r>
      <w:proofErr w:type="spell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устноисторический</w:t>
      </w:r>
      <w:proofErr w:type="spell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как качественный метод «не может быть просто приравнен к академической дисциплине, ее использующей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например, истории, этнографии)… </w:t>
      </w:r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Качественная методология либо</w:t>
      </w:r>
      <w:proofErr w:type="gram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шире по своим задачам, характеристикам и свойствам, чем отдельно взятая дисциплина, либо должна быть сведена к аспекту такой дисциплины… так как представляет собой методологию с более широким междисциплинарным применением»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 .</w:t>
      </w:r>
      <w:proofErr w:type="gramEnd"/>
    </w:p>
    <w:p w:rsidR="00476B07" w:rsidRPr="00476B07" w:rsidRDefault="00476B07" w:rsidP="00476B07">
      <w:pPr>
        <w:shd w:val="clear" w:color="auto" w:fill="FFFFFF"/>
        <w:spacing w:after="15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proofErr w:type="gramStart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>Таким образом, основным методом устной истории является исследовательское или историческое интервью, которое можно определить как смоделированную исследователем целенаправленную беседу о жизненном мире человека в контексте исторических событий, процессов, явлений или как целенаправленный опрос носителя информации о его эмпирическом опыте в контексте исторического прошлого с последующей трансформацией устного рассказа в письменный текст для последующей интерпретации.</w:t>
      </w:r>
      <w:proofErr w:type="gramEnd"/>
      <w:r w:rsidRPr="00476B0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наш взгляд, есть несколько отличий собственно методов устной истории. Во-первых, это научно-методическое обеспечение опроса (научные программы, научные проекты, научные вопросники, возможны научные гипотезы). Во-вторых, это выполнение обязательного условия, состоящего в техническом обеспечении фиксации и хранения информации. Почти в каждом определении метода устной истории подчеркивается необходимость технической поддержки интервью. Недаром появились такие определения устных историков, как «историк с микрофоном» или «Геродот с микрофоном». В-третьих, обязательное документирование и архивирование исторического интервью, создание «устных исторических источников» и «устных архивов» с выполнением требований государственных стандартов. Обязательным является заключение договора с государственными архивохранилищами с последующей сдачей материалов.</w:t>
      </w:r>
      <w:r w:rsidRPr="00476B0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476B0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476B07" w:rsidRDefault="00476B07" w:rsidP="007A06F8">
      <w:pPr>
        <w:shd w:val="clear" w:color="auto" w:fill="FFFFFF"/>
        <w:spacing w:before="15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6B07" w:rsidRPr="007A06F8" w:rsidRDefault="00476B07" w:rsidP="007A06F8">
      <w:pPr>
        <w:shd w:val="clear" w:color="auto" w:fill="FFFFFF"/>
        <w:spacing w:before="15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</w:t>
      </w:r>
    </w:p>
    <w:p w:rsidR="007A06F8" w:rsidRPr="00184F01" w:rsidRDefault="007A06F8" w:rsidP="00B0555D">
      <w:pPr>
        <w:shd w:val="clear" w:color="auto" w:fill="FFFFFF"/>
        <w:spacing w:after="150"/>
        <w:jc w:val="both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EE074B" w:rsidRDefault="00EE074B" w:rsidP="00184F01"/>
    <w:sectPr w:rsidR="00EE074B" w:rsidSect="00615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548C"/>
    <w:rsid w:val="00184F01"/>
    <w:rsid w:val="00476B07"/>
    <w:rsid w:val="0057455B"/>
    <w:rsid w:val="00615D17"/>
    <w:rsid w:val="007A06F8"/>
    <w:rsid w:val="00B0555D"/>
    <w:rsid w:val="00BD548C"/>
    <w:rsid w:val="00C33543"/>
    <w:rsid w:val="00CA4809"/>
    <w:rsid w:val="00EE074B"/>
    <w:rsid w:val="00F0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4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335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5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354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354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354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354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354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354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354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rop">
    <w:name w:val="drop"/>
    <w:basedOn w:val="a"/>
    <w:rsid w:val="00184F0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drop1">
    <w:name w:val="drop1"/>
    <w:basedOn w:val="a0"/>
    <w:rsid w:val="00184F01"/>
  </w:style>
  <w:style w:type="character" w:customStyle="1" w:styleId="apple-converted-space">
    <w:name w:val="apple-converted-space"/>
    <w:basedOn w:val="a0"/>
    <w:rsid w:val="00184F01"/>
  </w:style>
  <w:style w:type="paragraph" w:styleId="a3">
    <w:name w:val="Normal (Web)"/>
    <w:basedOn w:val="a"/>
    <w:uiPriority w:val="99"/>
    <w:semiHidden/>
    <w:unhideWhenUsed/>
    <w:rsid w:val="00184F0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Emphasis"/>
    <w:basedOn w:val="a0"/>
    <w:uiPriority w:val="20"/>
    <w:qFormat/>
    <w:rsid w:val="00C33543"/>
    <w:rPr>
      <w:rFonts w:asciiTheme="minorHAnsi" w:hAnsiTheme="minorHAnsi"/>
      <w:b/>
      <w:i/>
      <w:iCs/>
    </w:rPr>
  </w:style>
  <w:style w:type="character" w:customStyle="1" w:styleId="10">
    <w:name w:val="Заголовок 1 Знак"/>
    <w:basedOn w:val="a0"/>
    <w:link w:val="1"/>
    <w:uiPriority w:val="9"/>
    <w:rsid w:val="00C335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35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335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3354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354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354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3354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3354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33543"/>
    <w:rPr>
      <w:rFonts w:asciiTheme="majorHAnsi" w:eastAsiaTheme="majorEastAsia" w:hAnsiTheme="majorHAnsi" w:cstheme="majorBidi"/>
    </w:rPr>
  </w:style>
  <w:style w:type="paragraph" w:styleId="a5">
    <w:name w:val="Title"/>
    <w:basedOn w:val="a"/>
    <w:next w:val="a"/>
    <w:link w:val="a6"/>
    <w:uiPriority w:val="10"/>
    <w:qFormat/>
    <w:rsid w:val="00C335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3354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3354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C33543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0"/>
    <w:uiPriority w:val="22"/>
    <w:qFormat/>
    <w:rsid w:val="00C33543"/>
    <w:rPr>
      <w:b/>
      <w:bCs/>
    </w:rPr>
  </w:style>
  <w:style w:type="paragraph" w:styleId="aa">
    <w:name w:val="No Spacing"/>
    <w:basedOn w:val="a"/>
    <w:uiPriority w:val="1"/>
    <w:qFormat/>
    <w:rsid w:val="00C33543"/>
    <w:rPr>
      <w:szCs w:val="32"/>
    </w:rPr>
  </w:style>
  <w:style w:type="paragraph" w:styleId="ab">
    <w:name w:val="List Paragraph"/>
    <w:basedOn w:val="a"/>
    <w:uiPriority w:val="34"/>
    <w:qFormat/>
    <w:rsid w:val="00C3354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33543"/>
    <w:rPr>
      <w:i/>
    </w:rPr>
  </w:style>
  <w:style w:type="character" w:customStyle="1" w:styleId="22">
    <w:name w:val="Цитата 2 Знак"/>
    <w:basedOn w:val="a0"/>
    <w:link w:val="21"/>
    <w:uiPriority w:val="29"/>
    <w:rsid w:val="00C33543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33543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33543"/>
    <w:rPr>
      <w:b/>
      <w:i/>
      <w:sz w:val="24"/>
    </w:rPr>
  </w:style>
  <w:style w:type="character" w:styleId="ae">
    <w:name w:val="Subtle Emphasis"/>
    <w:uiPriority w:val="19"/>
    <w:qFormat/>
    <w:rsid w:val="00C33543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3354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3354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3354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33543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3354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rsid w:val="00C33543"/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4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335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5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354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354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354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354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354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354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354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rop">
    <w:name w:val="drop"/>
    <w:basedOn w:val="a"/>
    <w:rsid w:val="00184F0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drop1">
    <w:name w:val="drop1"/>
    <w:basedOn w:val="a0"/>
    <w:rsid w:val="00184F01"/>
  </w:style>
  <w:style w:type="character" w:customStyle="1" w:styleId="apple-converted-space">
    <w:name w:val="apple-converted-space"/>
    <w:basedOn w:val="a0"/>
    <w:rsid w:val="00184F01"/>
  </w:style>
  <w:style w:type="paragraph" w:styleId="a3">
    <w:name w:val="Normal (Web)"/>
    <w:basedOn w:val="a"/>
    <w:uiPriority w:val="99"/>
    <w:semiHidden/>
    <w:unhideWhenUsed/>
    <w:rsid w:val="00184F0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Emphasis"/>
    <w:basedOn w:val="a0"/>
    <w:uiPriority w:val="20"/>
    <w:qFormat/>
    <w:rsid w:val="00C33543"/>
    <w:rPr>
      <w:rFonts w:asciiTheme="minorHAnsi" w:hAnsiTheme="minorHAnsi"/>
      <w:b/>
      <w:i/>
      <w:iCs/>
    </w:rPr>
  </w:style>
  <w:style w:type="character" w:customStyle="1" w:styleId="10">
    <w:name w:val="Заголовок 1 Знак"/>
    <w:basedOn w:val="a0"/>
    <w:link w:val="1"/>
    <w:uiPriority w:val="9"/>
    <w:rsid w:val="00C335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35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335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3354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354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354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3354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3354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33543"/>
    <w:rPr>
      <w:rFonts w:asciiTheme="majorHAnsi" w:eastAsiaTheme="majorEastAsia" w:hAnsiTheme="majorHAnsi" w:cstheme="majorBidi"/>
    </w:rPr>
  </w:style>
  <w:style w:type="paragraph" w:styleId="a5">
    <w:name w:val="Title"/>
    <w:basedOn w:val="a"/>
    <w:next w:val="a"/>
    <w:link w:val="a6"/>
    <w:uiPriority w:val="10"/>
    <w:qFormat/>
    <w:rsid w:val="00C335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3354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3354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C33543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0"/>
    <w:uiPriority w:val="22"/>
    <w:qFormat/>
    <w:rsid w:val="00C33543"/>
    <w:rPr>
      <w:b/>
      <w:bCs/>
    </w:rPr>
  </w:style>
  <w:style w:type="paragraph" w:styleId="aa">
    <w:name w:val="No Spacing"/>
    <w:basedOn w:val="a"/>
    <w:uiPriority w:val="1"/>
    <w:qFormat/>
    <w:rsid w:val="00C33543"/>
    <w:rPr>
      <w:szCs w:val="32"/>
    </w:rPr>
  </w:style>
  <w:style w:type="paragraph" w:styleId="ab">
    <w:name w:val="List Paragraph"/>
    <w:basedOn w:val="a"/>
    <w:uiPriority w:val="34"/>
    <w:qFormat/>
    <w:rsid w:val="00C3354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33543"/>
    <w:rPr>
      <w:i/>
    </w:rPr>
  </w:style>
  <w:style w:type="character" w:customStyle="1" w:styleId="22">
    <w:name w:val="Цитата 2 Знак"/>
    <w:basedOn w:val="a0"/>
    <w:link w:val="21"/>
    <w:uiPriority w:val="29"/>
    <w:rsid w:val="00C33543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33543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33543"/>
    <w:rPr>
      <w:b/>
      <w:i/>
      <w:sz w:val="24"/>
    </w:rPr>
  </w:style>
  <w:style w:type="character" w:styleId="ae">
    <w:name w:val="Subtle Emphasis"/>
    <w:uiPriority w:val="19"/>
    <w:qFormat/>
    <w:rsid w:val="00C33543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3354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3354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3354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33543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3354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rsid w:val="00C33543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6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АЛИНА</cp:lastModifiedBy>
  <cp:revision>6</cp:revision>
  <dcterms:created xsi:type="dcterms:W3CDTF">2017-01-26T11:00:00Z</dcterms:created>
  <dcterms:modified xsi:type="dcterms:W3CDTF">2017-02-20T18:06:00Z</dcterms:modified>
</cp:coreProperties>
</file>